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/>
      <w:bookmarkStart w:id="0" w:name="_Hlk156754789"/>
      <w:r/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bookmarkStart w:id="1" w:name="_Hlk166197595"/>
      <w:r/>
      <w:r>
        <w:rPr>
          <w:rFonts w:ascii="Times New Roman" w:hAnsi="Times New Roman" w:eastAsia="Times New Roman" w:cs="Times New Roman"/>
          <w:sz w:val="24"/>
          <w:szCs w:val="24"/>
        </w:rPr>
        <w:t xml:space="preserve">     </w:t>
      </w:r>
      <w:r/>
      <w:bookmarkStart w:id="2" w:name="_Hlk164978609"/>
      <w:r/>
      <w:r>
        <w:rPr>
          <w:rFonts w:ascii="Times New Roman" w:hAnsi="Times New Roman" w:eastAsia="Times New Roman" w:cs="Times New Roman"/>
          <w:sz w:val="24"/>
          <w:szCs w:val="24"/>
        </w:rPr>
        <w:t>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: </w:t>
      </w:r>
      <w:r/>
      <w:r>
        <w:rPr>
          <w:rFonts w:ascii="Arial" w:hAnsi="Arial" w:eastAsia="Arial" w:cs="Arial"/>
          <w:color w:val="000000"/>
          <w:kern w:val="0"/>
          <w:sz w:val="28"/>
          <w:szCs w:val="28"/>
        </w:rPr>
        <w:t xml:space="preserve">Асылбек Асылым </w:t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2жас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Кіші   </w:t>
      </w:r>
      <w:r>
        <w:rPr>
          <w:rFonts w:ascii="Times New Roman" w:hAnsi="Times New Roman" w:cs="Times New Roman"/>
          <w:lang w:val="kk-kz"/>
        </w:rPr>
        <w:t xml:space="preserve">«Ботақан»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тобы</w:t>
      </w:r>
      <w:r/>
      <w:bookmarkEnd w:id="2"/>
      <w:r/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tbl>
      <w:tblPr>
        <w:tblStyle w:val="TableGrid"/>
        <w:name w:val="Таблица1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3148"/>
        <w:gridCol w:w="3260"/>
        <w:gridCol w:w="3544"/>
        <w:gridCol w:w="2551"/>
        <w:gridCol w:w="3090"/>
      </w:tblGrid>
      <w:tr>
        <w:trPr>
          <w:tblHeader w:val="0"/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/>
            <w:bookmarkEnd w:id="0"/>
            <w:r/>
            <w:bookmarkEnd w:id="1"/>
            <w:r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қимылды үйлестірудің бастапқы дағдыларын    игерді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Доптарды домалатуға қызығушылық  танытады.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қатарға сап түзеп қайта тұра алады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өзінің, жақын адамдарының есімдерін біледі, киімді, жиһазды, ыдыстарды, кейбір қозғалыс құралдарын атай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Ересектердің сөзін түсінеді. Өз ойын айта алады. Түсінеді, жеткізе алады.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Ауызекі сөйлеуде көркем сөздерді қолданады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көмегімен қарапайым құрылыстарды құрастыра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Қимылдарды, қолдың ұсақ  моторикасын үйлестіру дағдыларын меңгерген.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бояулардың ашық түсіне эмоционалды көңіл-күй танытады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Қаламды дұрыс  ұстайды, тік және тұйықталған дөңгелек сызықтарды қағаз бетіне жүргізеді.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ұқыптылықты, қауіпсіздікті сақтайды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31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 өзінің туған жерін біледі және атайалу  дағдыларын  жалғастыру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Сыртқы  белгілері  бойынша көгөністермен жемістерді ажыратады және атайды.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көлік құралдарының қолданылуы туралы біледі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/>
      <w:bookmarkStart w:id="3" w:name="_GoBack"/>
      <w:r/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72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/>
      <w:bookmarkEnd w:id="3"/>
      <w:r/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     Баланың аты-жөні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: Салауат Алан</w:t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2жас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Кіші   </w:t>
      </w:r>
      <w:r>
        <w:rPr>
          <w:rFonts w:ascii="Times New Roman" w:hAnsi="Times New Roman" w:cs="Times New Roman"/>
          <w:lang w:val="kk-kz"/>
        </w:rPr>
        <w:t xml:space="preserve">«Ботақан»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тобы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tbl>
      <w:tblPr>
        <w:tblStyle w:val="TableGrid"/>
        <w:name w:val="Таблица2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3140"/>
        <w:gridCol w:w="3452"/>
        <w:gridCol w:w="3404"/>
        <w:gridCol w:w="2515"/>
        <w:gridCol w:w="3082"/>
      </w:tblGrid>
      <w:tr>
        <w:trPr>
          <w:tblHeader w:val="0"/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жаттығуларды көзбен бағдарлау арқылы ойын түрінде (жануарлардың қимылдарына еліктеу) педагогпен бірге орындайды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Әртүрлі бағытта және берілген бағытта шеңбер бойымен қолдарын әртүрлі қалыпта ұстап жүреді.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Шынықтыру шараларын өткізу кезінде жағымды көңіл-күй танытады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Ересектердің  сөзін  тыңдайды және түсінеді. Кітаптағы  суреттерді  қарайды, суретке қарап айта алады.</w:t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Іс-әрекет орындауға болатын қарапайым заттар-құралдарды қолданады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Үлгімен ауызша нұсқауға сүйеніп, тапсырмаларды орындайды.</w:t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Сазбалшықты  алақан  арасында  домалата  алады</w:t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Қағазды қолданудың қарапайым әдістерін (ұсақтау, жырту, бүктеу) біледі.</w:t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 өзінің туған жерін біледі және атайалу  дағдыларын  жалғастыру</w:t>
            </w:r>
          </w:p>
        </w:tc>
        <w:tc>
          <w:tcPr>
            <w:tcW w:w="340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Ересектердің  енбек  әрекеттерін бақылайды, қызығушылық танытады. </w:t>
            </w:r>
          </w:p>
        </w:tc>
        <w:tc>
          <w:tcPr>
            <w:tcW w:w="2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308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numPr>
          <w:ilvl w:val="0"/>
          <w:numId w:val="1"/>
        </w:numPr>
        <w:ind w:left="72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: </w:t>
      </w:r>
      <w:r>
        <w:t>Нығметолла Айлин</w:t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2жас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Кіші   </w:t>
      </w:r>
      <w:r>
        <w:rPr>
          <w:rFonts w:ascii="Times New Roman" w:hAnsi="Times New Roman" w:cs="Times New Roman"/>
          <w:lang w:val="kk-kz"/>
        </w:rPr>
        <w:t xml:space="preserve">«Ботақан»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тобы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tbl>
      <w:tblPr>
        <w:tblStyle w:val="TableGrid"/>
        <w:name w:val="Таблица3"/>
        <w:tabOrder w:val="0"/>
        <w:jc w:val="left"/>
        <w:tblInd w:w="-34" w:type="dxa"/>
        <w:tblW w:w="15819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302"/>
        <w:gridCol w:w="3673"/>
        <w:gridCol w:w="2551"/>
        <w:gridCol w:w="3316"/>
      </w:tblGrid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күнделікті шынығу тәсілдерін үйренді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жүруде тепе-теңдікті сақтайды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өзінің дене мүшелерін ажыратады және атайды, сөзбен немесе қысқа сөз тіркесімен өз өтінішін білдіреді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Ойыншық, киім, аяқкиім, ыдыс, жиһаз, көгөніс пен жеміс, үй жануарлары мен олардың төлдерінің атауларын, көлік құралдарын және жеке бас гигиенасы заттарын білдіретін сөздерді атайды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Ересектердің сөзін түсінеді және өз ойын айтады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негізгі төрт түсті ажыратады; ересектердің нұсқауларын түсінеді және айналасындағы кеңістіктен заттарды таба алады.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нұсқауымен түсі, өлшемі бойынша заттарды табады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би әуендерінің көңілді сипатын күрделі емес қимылдарды  біледі.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Дөңгелек, ұзын пішіндерге ұқсас заттарды бейнелейді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Өзінің салған суретіне қуанады, онда не бейнеленгенін айтады.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 өзінің туған жерін біледі және атайалу  дағдыларын  жалғастыру</w:t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Ненің «дұрыс» немесе «дұрыс емес», «жақсы» немесе «жаман» екенін түсінеді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Үй құстарын таниды және атайды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numPr>
          <w:ilvl w:val="0"/>
          <w:numId w:val="1"/>
        </w:numPr>
        <w:ind w:left="72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: </w:t>
      </w:r>
      <w:r>
        <w:t xml:space="preserve">Қуандық Хамза </w:t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2жас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Кіші   </w:t>
      </w:r>
      <w:r>
        <w:rPr>
          <w:rFonts w:ascii="Times New Roman" w:hAnsi="Times New Roman" w:cs="Times New Roman"/>
          <w:lang w:val="kk-kz"/>
        </w:rPr>
        <w:t xml:space="preserve">«Ботақан»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тобы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tbl>
      <w:tblPr>
        <w:tblStyle w:val="TableGrid"/>
        <w:name w:val="Таблица4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573"/>
        <w:gridCol w:w="3402"/>
        <w:gridCol w:w="2551"/>
        <w:gridCol w:w="3090"/>
      </w:tblGrid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көмегімен өзіне-өзі қызмет етудің қарапайым дағдыларын сақтайды.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ресектермен бірге дене жаттығуларын 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Жүруде тепе-теңдікті ішінара сақтайды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үлкендерді мұқият тыңдай алады, оның нұсқауын орындайды, екі-үш іс-әрекеттен тұратын күрделі емес тапсырмаларды есте сақтайды және орындайды.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Кейіпкерлердің әрекеттерін (қимылдарын) қайталап ойнайды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кейбір көкөністер мен жемістер жайлы біледі, оларды суреттерде және шынайы таниды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Түрлі көлемдегі геометриялық пішіндерді негізгі қасиеттері бойынша салыстырады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ойын әрекеттерін музыкалық сүйемелдеумен орындауды біледі.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Музыканы эмоционалды көңіл-күймен қабылдайды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 өзінің туған жерін біледі және атайалу  дағдыларын  жалғастыру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Басқа балалармен бірге, келісіп ойнайды, бір-біріне көмектеседі және жетістіктеріне бірге қуанады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Өздері тұратын үйін және пәтерін таниды.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  <w:t xml:space="preserve">                                                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  <w:t xml:space="preserve">                                            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numPr>
          <w:ilvl w:val="0"/>
          <w:numId w:val="1"/>
        </w:numPr>
        <w:ind w:left="72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: </w:t>
      </w:r>
      <w:r>
        <w:t>Сәуіржан Ернат</w:t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2жас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Кіші   </w:t>
      </w:r>
      <w:r>
        <w:rPr>
          <w:rFonts w:ascii="Times New Roman" w:hAnsi="Times New Roman" w:cs="Times New Roman"/>
          <w:lang w:val="kk-kz"/>
        </w:rPr>
        <w:t xml:space="preserve">«Ботақан»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тобы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tbl>
      <w:tblPr>
        <w:tblStyle w:val="TableGrid"/>
        <w:name w:val="Таблица5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429"/>
        <w:gridCol w:w="3489"/>
        <w:gridCol w:w="2892"/>
        <w:gridCol w:w="2806"/>
      </w:tblGrid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жаттығуларды көзбен бағдарлау арқылы ойын түрінде педагогпен бірге орындайды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Доптарды заттардың арасымен, бір-біріне домалатады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кейбір жануарлар мен олардың қимылдарын біледі, заттардың белгілерін айтады.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Ойындарда кейіпкерлердің бейнелерін қарапайым түрде бере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біртекті заттарды ортақ белгісі (өлшемі, пішіні) бойынша топтастыра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Түсі, көлемі, пішіні бойынша заттарды өз бетінше зерттейді және салыстырады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Түрлі көлемдегі геометриялық фигураларды негізгі қасиеттері бойынша салыстырады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тәрбиешінің көрсетуі бойынша алынған пішіндерді құрастыра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Құрылыс материалдарынан және конструкторлардың ірі бөлшектерінен құрастыра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 өзінің туған жерін біледі және атайалу  дағдыларын  жалғастыру</w:t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Жануарлардың дене бөліктерін ажыратады және атайды, олардың мінез-құлқына, сыртқы түріне назар аударады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numPr>
          <w:ilvl w:val="0"/>
          <w:numId w:val="1"/>
        </w:numPr>
        <w:ind w:left="72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: </w:t>
      </w:r>
      <w:r>
        <w:t xml:space="preserve">Мағаз Қahарман </w:t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2жас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Кіші   </w:t>
      </w:r>
      <w:r>
        <w:rPr>
          <w:rFonts w:ascii="Times New Roman" w:hAnsi="Times New Roman" w:cs="Times New Roman"/>
          <w:lang w:val="kk-kz"/>
        </w:rPr>
        <w:t xml:space="preserve">«Ботақан»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тобы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tbl>
      <w:tblPr>
        <w:tblStyle w:val="TableGrid"/>
        <w:name w:val="Таблица6"/>
        <w:tabOrder w:val="0"/>
        <w:jc w:val="left"/>
        <w:tblInd w:w="-34" w:type="dxa"/>
        <w:tblW w:w="15819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302"/>
        <w:gridCol w:w="3673"/>
        <w:gridCol w:w="2551"/>
        <w:gridCol w:w="3316"/>
      </w:tblGrid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күнделікті шынығу тәсілдерін үйренді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жүруде тепе-теңдікті сақтайды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өзінің дене мүшелерін ажыратады және атайды, сөзбен немесе қысқа сөз тіркесімен өз өтінішін білдіреді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Ойыншық, киім, аяқкиім, ыдыс, жиһаз, көгөніс пен жеміс, үй жануарлары мен олардың төлдерінің атауларын, көлік құралдарын және жеке бас гигиенасы заттарын білдіретін сөздерді атайды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Ересектердің сөзін түсінеді және өз ойын айтады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негізгі төрт түсті ажыратады; ересектердің нұсқауларын түсінеді және айналасындағы кеңістіктен заттарды таба алады.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нұсқауымен түсі, өлшемі бойынша заттарды табады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би әуендерінің көңілді сипатын күрделі емес қимылдарды  біледі.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Дөңгелек, ұзын пішіндерге ұқсас заттарды бейнелейді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Өзінің салған суретіне қуанады, онда не бейнеленгенін айтады.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3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 өзінің туған жерін біледі және атайалу  дағдыларын  жалғастыру</w:t>
            </w:r>
          </w:p>
        </w:tc>
        <w:tc>
          <w:tcPr>
            <w:tcW w:w="36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Ненің «дұрыс» немесе «дұрыс емес», «жақсы» немесе «жаман» екенін түсінеді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Үй құстарын таниды және атайды</w:t>
            </w:r>
          </w:p>
        </w:tc>
        <w:tc>
          <w:tcPr>
            <w:tcW w:w="331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numPr>
          <w:ilvl w:val="0"/>
          <w:numId w:val="1"/>
        </w:numPr>
        <w:ind w:left="72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: </w:t>
      </w:r>
      <w:r>
        <w:t>Амангелді  Айыме</w:t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2жас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Кіші   </w:t>
      </w:r>
      <w:r>
        <w:rPr>
          <w:rFonts w:ascii="Times New Roman" w:hAnsi="Times New Roman" w:cs="Times New Roman"/>
          <w:lang w:val="kk-kz"/>
        </w:rPr>
        <w:t xml:space="preserve">«Ботақан»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тобы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tbl>
      <w:tblPr>
        <w:tblStyle w:val="TableGrid"/>
        <w:name w:val="Таблица7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573"/>
        <w:gridCol w:w="3402"/>
        <w:gridCol w:w="2551"/>
        <w:gridCol w:w="3090"/>
      </w:tblGrid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көмегімен өзіне-өзі қызмет етудің қарапайым дағдыларын сақтайды.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ресектермен бірге дене жаттығуларын 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Жүруде тепе-теңдікті ішінара сақтайды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үлкендерді мұқият тыңдай алады, оның нұсқауын орындайды, екі-үш іс-әрекеттен тұратын күрделі емес тапсырмаларды есте сақтайды және орындайды.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Кейіпкерлердің әрекеттерін (қимылдарын) қайталап ойнайды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кейбір көкөністер мен жемістер жайлы біледі, оларды суреттерде және шынайы таниды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Түрлі көлемдегі геометриялық пішіндерді негізгі қасиеттері бойынша салыстырады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ойын әрекеттерін музыкалық сүйемелдеумен орындауды біледі.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Музыканы эмоционалды көңіл-күймен қабылдайды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 өзінің туған жерін біледі және атайалу  дағдыларын  жалғастыру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Басқа балалармен бірге, келісіп ойнайды, бір-біріне көмектеседі және жетістіктеріне бірге қуанады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Өздері тұратын үйін және пәтерін таниды.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  <w:t xml:space="preserve">                                                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  <w:t xml:space="preserve">                                            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numPr>
          <w:ilvl w:val="0"/>
          <w:numId w:val="1"/>
        </w:numPr>
        <w:ind w:left="72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: </w:t>
      </w:r>
      <w:r>
        <w:t>Асылбекұлы Жанарыс</w:t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2жас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Кіші   </w:t>
      </w:r>
      <w:r>
        <w:rPr>
          <w:rFonts w:ascii="Times New Roman" w:hAnsi="Times New Roman" w:cs="Times New Roman"/>
          <w:lang w:val="kk-kz"/>
        </w:rPr>
        <w:t xml:space="preserve">«Ботақан»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тобы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tbl>
      <w:tblPr>
        <w:tblStyle w:val="TableGrid"/>
        <w:name w:val="Таблица8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429"/>
        <w:gridCol w:w="3489"/>
        <w:gridCol w:w="2892"/>
        <w:gridCol w:w="2806"/>
      </w:tblGrid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жаттығуларды көзбен бағдарлау арқылы ойын түрінде педагогпен бірге орындайды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Доптарды заттардың арасымен, бір-біріне домалатады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кейбір жануарлар мен олардың қимылдарын біледі, заттардың белгілерін айтады.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Ойындарда кейіпкерлердің бейнелерін қарапайым түрде бере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біртекті заттарды ортақ белгісі (өлшемі, пішіні) бойынша топтастыра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Түсі, көлемі, пішіні бойынша заттарды өз бетінше зерттейді және салыстырады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Түрлі көлемдегі геометриялық фигураларды негізгі қасиеттері бойынша салыстырады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тәрбиешінің көрсетуі бойынша алынған пішіндерді құрастыра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Құрылыс материалдарынан және конструкторлардың ірі бөлшектерінен құрастыра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 өзінің туған жерін біледі және атайалу  дағдыларын  жалғастыру</w:t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Жануарлардың дене бөліктерін ажыратады және атайды, олардың мінез-құлқына, сыртқы түріне назар аударады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numPr>
          <w:ilvl w:val="0"/>
          <w:numId w:val="1"/>
        </w:numPr>
        <w:ind w:left="72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: </w:t>
      </w:r>
      <w:r>
        <w:t>Рысқали Айлин</w:t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2жас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Кіші   </w:t>
      </w:r>
      <w:r>
        <w:rPr>
          <w:rFonts w:ascii="Times New Roman" w:hAnsi="Times New Roman" w:cs="Times New Roman"/>
          <w:lang w:val="kk-kz"/>
        </w:rPr>
        <w:t xml:space="preserve">«Ботақан»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тобы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tbl>
      <w:tblPr>
        <w:tblStyle w:val="TableGrid"/>
        <w:name w:val="Таблица9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573"/>
        <w:gridCol w:w="3402"/>
        <w:gridCol w:w="2551"/>
        <w:gridCol w:w="3090"/>
      </w:tblGrid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ересектердің көмегімен өзіне-өзі қызмет етудің қарапайым дағдыларын сақтайды.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ресектермен бірге дене жаттығуларын 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Жүруде тепе-теңдікті ішінара сақтайды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үлкендерді мұқият тыңдай алады, оның нұсқауын орындайды, екі-үш іс-әрекеттен тұратын күрделі емес тапсырмаларды есте сақтайды және орындайды.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Кейіпкерлердің әрекеттерін (қимылдарын) қайталап ойнайды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кейбір көкөністер мен жемістер жайлы біледі, оларды суреттерде және шынайы таниды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Түрлі көлемдегі геометриялық пішіндерді негізгі қасиеттері бойынша салыстырады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 w:bidi="en-us"/>
              </w:rPr>
              <w:t>ойын әрекеттерін музыкалық сүйемелдеумен орындауды біледі.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Музыканы эмоционалды көңіл-күймен қабылдайды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 өзінің туған жерін біледі және атайалу  дағдыларын  жалғастыру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kk-kz" w:bidi="en-us"/>
              </w:rPr>
              <w:t>Басқа балалармен бірге, келісіп ойнайды, бір-біріне көмектеседі және жетістіктеріне бірге қуанады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kk-kz"/>
              </w:rPr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Өздері тұратын үйін және пәтерін таниды.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  <w:t xml:space="preserve">                                                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  <w:t xml:space="preserve">                                            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</w:r>
    </w:p>
    <w:p>
      <w:pPr>
        <w:numPr>
          <w:ilvl w:val="0"/>
          <w:numId w:val="1"/>
        </w:numPr>
        <w:ind w:left="72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оқу жылында бала дамуының жеке картасы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Баланың аты-жөні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: </w:t>
      </w:r>
      <w:r>
        <w:t>Жасталап Фархат</w:t>
      </w:r>
    </w:p>
    <w:p>
      <w:pPr>
        <w:pStyle w:val="para2"/>
        <w:numPr>
          <w:ilvl w:val="0"/>
          <w:numId w:val="1"/>
        </w:numPr>
        <w:ind w:left="720" w:hanging="360"/>
        <w:spacing w:after="0" w:line="240" w:lineRule="auto"/>
        <w:tabs defTabSz="708">
          <w:tab w:val="left" w:pos="-42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2жас</w:t>
      </w:r>
      <w:r/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              Кіші   </w:t>
      </w:r>
      <w:r>
        <w:rPr>
          <w:rFonts w:ascii="Times New Roman" w:hAnsi="Times New Roman" w:cs="Times New Roman"/>
          <w:lang w:val="kk-kz"/>
        </w:rPr>
        <w:t xml:space="preserve">«Ботақан» 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тобы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</w:r>
    </w:p>
    <w:tbl>
      <w:tblPr>
        <w:tblStyle w:val="TableGrid"/>
        <w:name w:val="Таблица10"/>
        <w:tabOrder w:val="0"/>
        <w:jc w:val="left"/>
        <w:tblInd w:w="-34" w:type="dxa"/>
        <w:tblW w:w="15593" w:type="dxa"/>
        <w:pPr>
          <w:ind w:left="-34"/>
        </w:pPr>
        <w:tblLook w:val="0600" w:firstRow="0" w:lastRow="0" w:firstColumn="0" w:lastColumn="0" w:noHBand="1" w:noVBand="1"/>
      </w:tblPr>
      <w:tblGrid>
        <w:gridCol w:w="2977"/>
        <w:gridCol w:w="3429"/>
        <w:gridCol w:w="3489"/>
        <w:gridCol w:w="2892"/>
        <w:gridCol w:w="2806"/>
      </w:tblGrid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қасиеттері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жаттығуларды көзбен бағдарлау арқылы ойын түрінде педагогпен бірге орындайды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Доптарды заттардың арасымен, бір-біріне домалатады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кейбір жануарлар мен олардың қимылдарын біледі, заттардың белгілерін айтады.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Ойындарда кейіпкерлердің бейнелерін қарапайым түрде бере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 және зияткерлік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біртекті заттарды ортақ белгісі (өлшемі, пішіні) бойынша топтастыра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Түсі, көлемі, пішіні бойынша заттарды өз бетінше зерттейді және салыстырады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Түрлі көлемдегі геометриялық фигураларды негізгі қасиеттері бойынша салыстырады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тәрбиешінің көрсетуі бойынша алынған пішіндерді құрастыра біледі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Құрылыс материалдарынан және конструкторлардың ірі бөлшектерінен құрастыра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tLeast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2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 өзінің туған жерін біледі және атайалу  дағдыларын  жалғастыру</w:t>
            </w:r>
          </w:p>
        </w:tc>
        <w:tc>
          <w:tcPr>
            <w:tcW w:w="348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bidi="en-us"/>
              </w:rPr>
              <w:t>Жануарлардың дене бөліктерін ажыратады және атайды, олардың мінез-құлқына, сыртқы түріне назар аударады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30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1906" w:w="16838" w:orient="landscape"/>
      <w:pgMar w:left="850" w:top="850" w:right="850" w:bottom="85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4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9"/>
    <w:tmLastPosSelect w:val="0"/>
    <w:tmLastPosFrameIdx w:val="0"/>
    <w:tmLastPosCaret>
      <w:tmLastPosPgfIdx w:val="98"/>
      <w:tmLastPosIdx w:val="52"/>
    </w:tmLastPosCaret>
    <w:tmLastPosAnchor>
      <w:tmLastPosPgfIdx w:val="0"/>
      <w:tmLastPosIdx w:val="0"/>
    </w:tmLastPosAnchor>
    <w:tmLastPosTblRect w:left="0" w:top="0" w:right="0" w:bottom="0"/>
  </w:tmLastPos>
  <w:tmAppRevision w:date="1779975304" w:val="1234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sz w:val="20"/>
        <w:szCs w:val="20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Calibri" w:hAnsi="Calibri" w:eastAsia="Calibri" w:cs="Calibri"/>
      <w:sz w:val="22"/>
      <w:szCs w:val="22"/>
      <w:lang w:eastAsia="en-us"/>
    </w:rPr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2">
    <w:name w:val="List Paragraph"/>
    <w:qFormat/>
    <w:basedOn w:val="para0"/>
    <w:pPr>
      <w:ind w:left="720"/>
      <w:contextualSpacing/>
    </w:pPr>
    <w:rPr>
      <w:kern w:val="1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2">
    <w:name w:val="Сетка таблицы2"/>
    <w:basedOn w:val="NormalTable"/>
    <w:rPr>
      <w:rFonts w:ascii="Calibri" w:hAnsi="Calibri" w:eastAsia="Calibri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sz w:val="20"/>
        <w:szCs w:val="20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Calibri" w:hAnsi="Calibri" w:eastAsia="Calibri" w:cs="Calibri"/>
      <w:sz w:val="22"/>
      <w:szCs w:val="22"/>
      <w:lang w:eastAsia="en-us"/>
    </w:rPr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2">
    <w:name w:val="List Paragraph"/>
    <w:qFormat/>
    <w:basedOn w:val="para0"/>
    <w:pPr>
      <w:ind w:left="720"/>
      <w:contextualSpacing/>
    </w:pPr>
    <w:rPr>
      <w:kern w:val="1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2">
    <w:name w:val="Сетка таблицы2"/>
    <w:basedOn w:val="NormalTable"/>
    <w:rPr>
      <w:rFonts w:ascii="Calibri" w:hAnsi="Calibri" w:eastAsia="Calibri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/>
  <cp:revision>14</cp:revision>
  <dcterms:created xsi:type="dcterms:W3CDTF">2023-05-27T16:00:00Z</dcterms:created>
  <dcterms:modified xsi:type="dcterms:W3CDTF">2026-05-28T13:35:04Z</dcterms:modified>
</cp:coreProperties>
</file>